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contextualSpacing/>
        <w:jc w:val="center"/>
        <w:textAlignment w:val="baseline"/>
        <w:rPr>
          <w:rFonts w:ascii="Arial" w:hAnsi="Arial" w:cs="Arial"/>
        </w:rPr>
      </w:pPr>
      <w:bookmarkStart w:id="0" w:name="_top"/>
      <w:bookmarkEnd w:id="0"/>
      <w:r>
        <w:rPr>
          <w:rFonts w:ascii="Arial" w:hAnsi="Arial" w:eastAsia="Times New Roman" w:cs="Arial"/>
          <w:b/>
          <w:bCs/>
          <w:lang w:eastAsia="bs-Latn-BA"/>
        </w:rPr>
        <w:t>Pravilnik o uslovima, kriterijima i načinima dodjele sredstava u okviru EKO projekta</w:t>
      </w:r>
    </w:p>
    <w:p>
      <w:pPr>
        <w:shd w:val="clear" w:color="auto" w:fill="FFFFFF"/>
        <w:spacing w:after="0" w:line="240" w:lineRule="auto"/>
        <w:contextualSpacing/>
        <w:jc w:val="center"/>
        <w:textAlignment w:val="baseline"/>
        <w:rPr>
          <w:rFonts w:ascii="Arial" w:hAnsi="Arial" w:cs="Arial"/>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Ovim Pravilnikom utvrđuju se uslovi, kriteriji i način dodjele finansijskih sredstava u okviru EKO projekta koji organizuje Alma Ras d.o.o. </w:t>
      </w: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 xml:space="preserve">CILJEVI PROJEKTA </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Cilj ovog projekta jeste dodjela sredstava za finansiranje EKO projekta kao društveno korisnog projekta.</w:t>
      </w: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PODRŠKA</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Dodjeljujemo tri (3) granta u vidu bespovratne finansijske podrške u iznosima od: </w:t>
      </w:r>
    </w:p>
    <w:p>
      <w:pPr>
        <w:pStyle w:val="10"/>
        <w:numPr>
          <w:ilvl w:val="0"/>
          <w:numId w:val="2"/>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7.500 KM – 1 grant</w:t>
      </w:r>
    </w:p>
    <w:p>
      <w:pPr>
        <w:pStyle w:val="10"/>
        <w:numPr>
          <w:ilvl w:val="0"/>
          <w:numId w:val="2"/>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7.500 KM – 1 grant</w:t>
      </w:r>
    </w:p>
    <w:p>
      <w:pPr>
        <w:pStyle w:val="10"/>
        <w:numPr>
          <w:ilvl w:val="0"/>
          <w:numId w:val="2"/>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7.500 KM – 1 grant</w:t>
      </w: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Grantovi će biti dodjeljeni za najbolje ocijenjene poslovne ideje.</w:t>
      </w: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KORISNICI</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U ciljne korisnike podsticaja spadaju udruženja koji svoje prijave dostave u periodu od 28. marta do 30. marta, 2024. godine.</w:t>
      </w:r>
    </w:p>
    <w:p>
      <w:pPr>
        <w:shd w:val="clear" w:color="auto" w:fill="FFFFFF"/>
        <w:spacing w:after="420" w:line="240" w:lineRule="auto"/>
        <w:jc w:val="both"/>
        <w:textAlignment w:val="baseline"/>
        <w:rPr>
          <w:rFonts w:ascii="Arial" w:hAnsi="Arial" w:eastAsia="Times New Roman" w:cs="Arial"/>
          <w:lang w:eastAsia="bs-Latn-BA"/>
        </w:rPr>
      </w:pPr>
    </w:p>
    <w:p>
      <w:pPr>
        <w:pStyle w:val="10"/>
        <w:numPr>
          <w:ilvl w:val="0"/>
          <w:numId w:val="3"/>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Za ona udruženja koji već posjeduju vlastiti obrt/biznis i imaju ideju koja će unaprijediti njihovo poslovanje najbitnije je sljedeće:</w:t>
      </w:r>
      <w:bookmarkStart w:id="1" w:name="_GoBack"/>
      <w:bookmarkEnd w:id="1"/>
    </w:p>
    <w:p>
      <w:pPr>
        <w:numPr>
          <w:ilvl w:val="0"/>
          <w:numId w:val="4"/>
        </w:numPr>
        <w:shd w:val="clear" w:color="auto" w:fill="FFFFFF"/>
        <w:spacing w:after="0" w:line="240" w:lineRule="auto"/>
        <w:ind w:left="1440"/>
        <w:contextualSpacing/>
        <w:jc w:val="both"/>
        <w:textAlignment w:val="baseline"/>
        <w:rPr>
          <w:rFonts w:ascii="Arial" w:hAnsi="Arial" w:eastAsia="Times New Roman" w:cs="Arial"/>
          <w:lang w:eastAsia="bs-Latn-BA"/>
        </w:rPr>
      </w:pPr>
      <w:r>
        <w:rPr>
          <w:rFonts w:ascii="Arial" w:hAnsi="Arial" w:eastAsia="Times New Roman" w:cs="Arial"/>
          <w:lang w:eastAsia="bs-Latn-BA"/>
        </w:rPr>
        <w:t>da je osnivač/vlasnik državljanin BiH;</w:t>
      </w:r>
    </w:p>
    <w:p>
      <w:pPr>
        <w:numPr>
          <w:ilvl w:val="0"/>
          <w:numId w:val="4"/>
        </w:numPr>
        <w:shd w:val="clear" w:color="auto" w:fill="FFFFFF"/>
        <w:spacing w:after="0" w:line="240" w:lineRule="auto"/>
        <w:ind w:left="1440"/>
        <w:contextualSpacing/>
        <w:jc w:val="both"/>
        <w:textAlignment w:val="baseline"/>
        <w:rPr>
          <w:rFonts w:ascii="Arial" w:hAnsi="Arial" w:eastAsia="Times New Roman" w:cs="Arial"/>
          <w:highlight w:val="none"/>
          <w:lang w:eastAsia="bs-Latn-BA"/>
        </w:rPr>
      </w:pPr>
      <w:r>
        <w:rPr>
          <w:rFonts w:ascii="Arial" w:hAnsi="Arial" w:eastAsia="Times New Roman" w:cs="Arial"/>
          <w:highlight w:val="none"/>
          <w:lang w:eastAsia="bs-Latn-BA"/>
        </w:rPr>
        <w:t xml:space="preserve">da popuni obrazac dostupan na </w:t>
      </w:r>
      <w:r>
        <w:rPr>
          <w:highlight w:val="none"/>
        </w:rPr>
        <w:fldChar w:fldCharType="begin"/>
      </w:r>
      <w:r>
        <w:rPr>
          <w:highlight w:val="none"/>
        </w:rPr>
        <w:instrText xml:space="preserve"> HYPERLINK "http://www.alma-ras.com" </w:instrText>
      </w:r>
      <w:r>
        <w:rPr>
          <w:highlight w:val="none"/>
        </w:rPr>
        <w:fldChar w:fldCharType="separate"/>
      </w:r>
      <w:r>
        <w:rPr>
          <w:rStyle w:val="4"/>
          <w:rFonts w:ascii="Arial" w:hAnsi="Arial" w:eastAsia="Times New Roman" w:cs="Arial"/>
          <w:highlight w:val="none"/>
          <w:lang w:eastAsia="bs-Latn-BA"/>
        </w:rPr>
        <w:t>www.alma-ras.com</w:t>
      </w:r>
      <w:r>
        <w:rPr>
          <w:rStyle w:val="4"/>
          <w:rFonts w:ascii="Arial" w:hAnsi="Arial" w:eastAsia="Times New Roman" w:cs="Arial"/>
          <w:highlight w:val="none"/>
          <w:lang w:eastAsia="bs-Latn-BA"/>
        </w:rPr>
        <w:fldChar w:fldCharType="end"/>
      </w:r>
      <w:r>
        <w:rPr>
          <w:rFonts w:ascii="Arial" w:hAnsi="Arial" w:eastAsia="Times New Roman" w:cs="Arial"/>
          <w:highlight w:val="none"/>
          <w:lang w:eastAsia="bs-Latn-BA"/>
        </w:rPr>
        <w:t xml:space="preserve">; </w:t>
      </w:r>
    </w:p>
    <w:p>
      <w:pPr>
        <w:shd w:val="clear" w:color="auto" w:fill="FFFFFF"/>
        <w:spacing w:after="0" w:line="240" w:lineRule="auto"/>
        <w:ind w:left="1440"/>
        <w:contextualSpacing/>
        <w:jc w:val="both"/>
        <w:textAlignment w:val="baseline"/>
        <w:rPr>
          <w:rFonts w:ascii="Arial" w:hAnsi="Arial" w:eastAsia="Times New Roman" w:cs="Arial"/>
          <w:lang w:eastAsia="bs-Latn-BA"/>
        </w:rPr>
      </w:pPr>
    </w:p>
    <w:p>
      <w:pPr>
        <w:shd w:val="clear" w:color="auto" w:fill="FFFFFF"/>
        <w:spacing w:after="0" w:line="240" w:lineRule="auto"/>
        <w:ind w:left="1440"/>
        <w:contextualSpacing/>
        <w:jc w:val="both"/>
        <w:textAlignment w:val="baseline"/>
        <w:rPr>
          <w:rFonts w:ascii="Arial" w:hAnsi="Arial" w:eastAsia="Times New Roman" w:cs="Arial"/>
          <w:lang w:eastAsia="bs-Latn-BA"/>
        </w:rPr>
      </w:pP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NAČIN OCJENJIVANJA</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Uvid u pristigle prijave imat će žiri imenovan od strane organizatora. </w:t>
      </w: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Prilikom odabira u obzir će se uzimati i bodovati: </w:t>
      </w:r>
    </w:p>
    <w:p>
      <w:pPr>
        <w:pStyle w:val="10"/>
        <w:numPr>
          <w:ilvl w:val="0"/>
          <w:numId w:val="5"/>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Kvalitet poslovne ideje </w:t>
      </w:r>
    </w:p>
    <w:p>
      <w:pPr>
        <w:pStyle w:val="10"/>
        <w:numPr>
          <w:ilvl w:val="0"/>
          <w:numId w:val="5"/>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Održivost poslovnog poduhvata</w:t>
      </w:r>
    </w:p>
    <w:p>
      <w:pPr>
        <w:pStyle w:val="10"/>
        <w:numPr>
          <w:ilvl w:val="0"/>
          <w:numId w:val="5"/>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Inovativnost</w:t>
      </w:r>
    </w:p>
    <w:p>
      <w:pPr>
        <w:pStyle w:val="10"/>
        <w:numPr>
          <w:ilvl w:val="0"/>
          <w:numId w:val="5"/>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Finansijski proračun </w:t>
      </w: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Žiri će na osnovu gorenavedenih kriterija odabrati pet najboljih, a FB fanovi će glasanjem odabrati koje ćemo dvije ili tri ideje finansirati. Pet prijedloga koje prema mišljenju žirija sakupe najviše bodova bit će objavljeno na zvaničnoj web i Facebook stranici i za iste će se moći online glasati. </w:t>
      </w: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Lični podaci će se koristiti u skladu sa Zakonom o zaštiti ličnih podataka i neće biti objavljeni prije nego aplikanti daju saglasnost. </w:t>
      </w: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Aplikanti koji prođu predselekciju i uđu u krug online glasanja trebaju dostaviti sljedeće podatke: kratko predstavljanje djelatnosti u kojoj djeluju, zašto baš njihova ideja treba dobiti glas - maksimalno dvije rečenice i to u video formatu.</w:t>
      </w: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cs="Arial"/>
        </w:rPr>
        <w:t xml:space="preserve">Podaci će se koristiti isključivo u svrhu kreiranja materijala za objavu u online formi za glasanje. </w:t>
      </w: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PREDMET FINANSIRANJA</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Projektom je moguće planirati finansiranje troškova poput: </w:t>
      </w:r>
    </w:p>
    <w:p>
      <w:pPr>
        <w:pStyle w:val="10"/>
        <w:numPr>
          <w:ilvl w:val="0"/>
          <w:numId w:val="6"/>
        </w:numPr>
        <w:shd w:val="clear" w:color="auto" w:fill="FFFFFF"/>
        <w:spacing w:after="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kupovina opreme </w:t>
      </w:r>
    </w:p>
    <w:p>
      <w:pPr>
        <w:pStyle w:val="10"/>
        <w:numPr>
          <w:ilvl w:val="0"/>
          <w:numId w:val="6"/>
        </w:numPr>
        <w:shd w:val="clear" w:color="auto" w:fill="FFFFFF"/>
        <w:spacing w:after="0" w:line="240" w:lineRule="auto"/>
        <w:jc w:val="both"/>
        <w:textAlignment w:val="baseline"/>
        <w:rPr>
          <w:rFonts w:ascii="Arial" w:hAnsi="Arial" w:eastAsia="Times New Roman" w:cs="Arial"/>
          <w:lang w:eastAsia="bs-Latn-BA"/>
        </w:rPr>
      </w:pPr>
      <w:r>
        <w:rPr>
          <w:rFonts w:ascii="Arial" w:hAnsi="Arial" w:eastAsia="Times New Roman" w:cs="Arial"/>
          <w:lang w:eastAsia="bs-Latn-BA"/>
        </w:rPr>
        <w:t>kupovina alata, mašina, repromaterijala i sl.</w:t>
      </w:r>
    </w:p>
    <w:p>
      <w:pPr>
        <w:shd w:val="clear" w:color="auto" w:fill="FFFFFF"/>
        <w:spacing w:after="0" w:line="240" w:lineRule="auto"/>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Projektom </w:t>
      </w:r>
      <w:r>
        <w:rPr>
          <w:rFonts w:ascii="Arial" w:hAnsi="Arial" w:eastAsia="Times New Roman" w:cs="Arial"/>
          <w:b/>
          <w:bCs/>
          <w:lang w:eastAsia="bs-Latn-BA"/>
        </w:rPr>
        <w:t>nije moguće planirati</w:t>
      </w:r>
      <w:r>
        <w:rPr>
          <w:rFonts w:ascii="Arial" w:hAnsi="Arial" w:eastAsia="Times New Roman" w:cs="Arial"/>
          <w:lang w:eastAsia="bs-Latn-BA"/>
        </w:rPr>
        <w:t xml:space="preserve"> finansiranje direktnih troškova poslovanja poput: </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plata i doprinosa;</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komunalija;</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električne energije;</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telefona;</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zakupa poslovnog prostora;</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obuka i edukacija;</w:t>
      </w:r>
    </w:p>
    <w:p>
      <w:pPr>
        <w:pStyle w:val="10"/>
        <w:numPr>
          <w:ilvl w:val="0"/>
          <w:numId w:val="7"/>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troškovi noćenja i puta</w:t>
      </w:r>
    </w:p>
    <w:p>
      <w:pPr>
        <w:shd w:val="clear" w:color="auto" w:fill="FFFFFF"/>
        <w:spacing w:after="420" w:line="240" w:lineRule="auto"/>
        <w:contextualSpacing/>
        <w:jc w:val="both"/>
        <w:textAlignment w:val="baseline"/>
        <w:rPr>
          <w:rFonts w:ascii="Arial" w:hAnsi="Arial" w:eastAsia="Times New Roman" w:cs="Arial"/>
          <w:b/>
          <w:bCs/>
          <w:lang w:eastAsia="bs-Latn-BA"/>
        </w:rPr>
      </w:pPr>
      <w:r>
        <w:rPr>
          <w:rFonts w:ascii="Arial" w:hAnsi="Arial" w:eastAsia="Times New Roman" w:cs="Arial"/>
          <w:b/>
          <w:bCs/>
          <w:lang w:eastAsia="bs-Latn-BA"/>
        </w:rPr>
        <w:t xml:space="preserve">Iz sredstava poticaja neće se finansirati troškovi koji su nastali prije odabira korisnika i potpisivanja ugovora sa istim. </w:t>
      </w: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PRIJAVA I POTREBNA DOKUMENTACIJA</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Prijava na Projekat mora sadržavati: </w:t>
      </w:r>
    </w:p>
    <w:p>
      <w:pPr>
        <w:pStyle w:val="10"/>
        <w:numPr>
          <w:ilvl w:val="1"/>
          <w:numId w:val="4"/>
        </w:numPr>
        <w:shd w:val="clear" w:color="auto" w:fill="FFFFFF"/>
        <w:spacing w:after="0" w:line="240" w:lineRule="auto"/>
        <w:jc w:val="both"/>
        <w:textAlignment w:val="baseline"/>
        <w:rPr>
          <w:rFonts w:ascii="Arial" w:hAnsi="Arial" w:eastAsia="Times New Roman" w:cs="Arial"/>
          <w:lang w:eastAsia="bs-Latn-BA"/>
        </w:rPr>
      </w:pPr>
      <w:r>
        <w:rPr>
          <w:rFonts w:ascii="Arial" w:hAnsi="Arial" w:eastAsia="Times New Roman" w:cs="Arial"/>
          <w:lang w:eastAsia="bs-Latn-BA"/>
        </w:rPr>
        <w:t>Popunjen prijavni obrazac</w:t>
      </w:r>
    </w:p>
    <w:p>
      <w:pPr>
        <w:shd w:val="clear" w:color="auto" w:fill="FFFFFF"/>
        <w:spacing w:after="0" w:line="240" w:lineRule="auto"/>
        <w:ind w:left="1440"/>
        <w:contextualSpacing/>
        <w:jc w:val="both"/>
        <w:textAlignment w:val="baseline"/>
        <w:rPr>
          <w:rFonts w:ascii="Arial" w:hAnsi="Arial" w:eastAsia="Times New Roman" w:cs="Arial"/>
          <w:lang w:eastAsia="bs-Latn-BA"/>
        </w:rPr>
      </w:pPr>
    </w:p>
    <w:p>
      <w:pPr>
        <w:shd w:val="clear" w:color="auto" w:fill="FFFFFF"/>
        <w:spacing w:after="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Aplikanti koji ostvare pravo na podršku u obavezi su dostaviti: </w:t>
      </w:r>
    </w:p>
    <w:p>
      <w:pPr>
        <w:shd w:val="clear" w:color="auto" w:fill="FFFFFF"/>
        <w:spacing w:after="0" w:line="240" w:lineRule="auto"/>
        <w:contextualSpacing/>
        <w:jc w:val="both"/>
        <w:textAlignment w:val="baseline"/>
        <w:rPr>
          <w:rFonts w:ascii="Arial" w:hAnsi="Arial" w:eastAsia="Times New Roman" w:cs="Arial"/>
          <w:lang w:eastAsia="bs-Latn-BA"/>
        </w:rPr>
      </w:pPr>
    </w:p>
    <w:p>
      <w:pPr>
        <w:pStyle w:val="10"/>
        <w:numPr>
          <w:ilvl w:val="0"/>
          <w:numId w:val="8"/>
        </w:numPr>
        <w:shd w:val="clear" w:color="auto" w:fill="FFFFFF"/>
        <w:spacing w:after="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Kopija rješenja o registraciji </w:t>
      </w:r>
    </w:p>
    <w:p>
      <w:pPr>
        <w:pStyle w:val="10"/>
        <w:numPr>
          <w:ilvl w:val="0"/>
          <w:numId w:val="8"/>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Predračun, račun, ugovor ili druga dokumentacija koja je predmet finansiranja</w:t>
      </w:r>
    </w:p>
    <w:p>
      <w:pPr>
        <w:pStyle w:val="10"/>
        <w:numPr>
          <w:ilvl w:val="0"/>
          <w:numId w:val="8"/>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Dodatnu dokumentaciju ukoliko se tokom realizacije pojavi potreba, a sve u skladu sa dogovorom na relaciji kompanija Alma Ras d.o.o. i korisnika sredstava. </w:t>
      </w: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DINAMIKA I ROKOVI</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Predviđeni vremenski okvir za realizaciju aktivnosti je sljedeći:</w:t>
      </w:r>
    </w:p>
    <w:p>
      <w:pPr>
        <w:pStyle w:val="10"/>
        <w:numPr>
          <w:ilvl w:val="0"/>
          <w:numId w:val="9"/>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Poziv ostaje otvoren do 28. marta do 00:00h. </w:t>
      </w:r>
    </w:p>
    <w:p>
      <w:pPr>
        <w:pStyle w:val="10"/>
        <w:numPr>
          <w:ilvl w:val="0"/>
          <w:numId w:val="9"/>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29. marta pristigle prijave ocjenjivat će stručni žiri.</w:t>
      </w:r>
    </w:p>
    <w:p>
      <w:pPr>
        <w:pStyle w:val="10"/>
        <w:numPr>
          <w:ilvl w:val="0"/>
          <w:numId w:val="9"/>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5. aprila u 11:00h tri najbolje ideje za pokretanje/unapređenje biznisa bit će objavljeno na zvaničnoj web i Facebook stranici. Za objavljene ideje će biti omogućeno online glasanje. </w:t>
      </w:r>
    </w:p>
    <w:p>
      <w:pPr>
        <w:pStyle w:val="10"/>
        <w:numPr>
          <w:ilvl w:val="0"/>
          <w:numId w:val="9"/>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10. aprila u 9:00h završava online glasanje</w:t>
      </w:r>
    </w:p>
    <w:p>
      <w:pPr>
        <w:pStyle w:val="10"/>
        <w:numPr>
          <w:ilvl w:val="0"/>
          <w:numId w:val="9"/>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10. aprila u 11:00 bit će objavljena konačna raspodjela sredstava</w:t>
      </w:r>
    </w:p>
    <w:p>
      <w:pPr>
        <w:pStyle w:val="10"/>
        <w:numPr>
          <w:ilvl w:val="0"/>
          <w:numId w:val="9"/>
        </w:num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Do 30. aprila biće isplaćena finansijska sredstva</w:t>
      </w:r>
    </w:p>
    <w:p>
      <w:pPr>
        <w:pStyle w:val="10"/>
        <w:shd w:val="clear" w:color="auto" w:fill="FFFFFF"/>
        <w:spacing w:after="420" w:line="240" w:lineRule="auto"/>
        <w:jc w:val="both"/>
        <w:textAlignment w:val="baseline"/>
        <w:rPr>
          <w:rFonts w:ascii="Arial" w:hAnsi="Arial" w:eastAsia="Times New Roman" w:cs="Arial"/>
          <w:lang w:eastAsia="bs-Latn-BA"/>
        </w:rPr>
      </w:pPr>
    </w:p>
    <w:p>
      <w:pPr>
        <w:shd w:val="clear" w:color="auto" w:fill="FFFFFF"/>
        <w:spacing w:after="420" w:line="240" w:lineRule="auto"/>
        <w:jc w:val="both"/>
        <w:textAlignment w:val="baseline"/>
        <w:rPr>
          <w:rFonts w:ascii="Arial" w:hAnsi="Arial" w:eastAsia="Times New Roman" w:cs="Arial"/>
          <w:lang w:eastAsia="bs-Latn-BA"/>
        </w:rPr>
      </w:pPr>
      <w:r>
        <w:rPr>
          <w:rFonts w:ascii="Arial" w:hAnsi="Arial" w:eastAsia="Times New Roman" w:cs="Arial"/>
          <w:lang w:eastAsia="bs-Latn-BA"/>
        </w:rPr>
        <w:t xml:space="preserve">Kompanija Alma Ras d.o.o. zadržava pravo da bude direktno uključena u monitoring i to na način da dodjelu sredstava vrši tek nakon što aplikant ispuni uslove (dostavi potrebnu dokumentaciju navedenu u poglavlju 6.). </w:t>
      </w:r>
    </w:p>
    <w:p>
      <w:pPr>
        <w:shd w:val="clear" w:color="auto" w:fill="FFFFFF"/>
        <w:spacing w:after="420" w:line="240" w:lineRule="auto"/>
        <w:ind w:left="360"/>
        <w:contextualSpacing/>
        <w:jc w:val="both"/>
        <w:textAlignment w:val="baseline"/>
        <w:rPr>
          <w:rFonts w:ascii="Arial" w:hAnsi="Arial" w:eastAsia="Times New Roman" w:cs="Arial"/>
          <w:lang w:eastAsia="bs-Latn-BA"/>
        </w:rPr>
      </w:pPr>
    </w:p>
    <w:p>
      <w:pPr>
        <w:pStyle w:val="10"/>
        <w:numPr>
          <w:ilvl w:val="0"/>
          <w:numId w:val="1"/>
        </w:numPr>
        <w:shd w:val="clear" w:color="auto" w:fill="FFFFFF"/>
        <w:spacing w:after="0" w:line="240" w:lineRule="auto"/>
        <w:ind w:left="714" w:hanging="357"/>
        <w:jc w:val="both"/>
        <w:textAlignment w:val="baseline"/>
        <w:rPr>
          <w:rFonts w:ascii="Arial" w:hAnsi="Arial" w:eastAsia="Times New Roman" w:cs="Arial"/>
          <w:lang w:eastAsia="bs-Latn-BA"/>
        </w:rPr>
      </w:pPr>
      <w:r>
        <w:rPr>
          <w:rFonts w:ascii="Arial" w:hAnsi="Arial" w:eastAsia="Times New Roman" w:cs="Arial"/>
          <w:lang w:eastAsia="bs-Latn-BA"/>
        </w:rPr>
        <w:t>DODATNE INFORMACIJE</w:t>
      </w:r>
    </w:p>
    <w:p>
      <w:pPr>
        <w:pStyle w:val="10"/>
        <w:shd w:val="clear" w:color="auto" w:fill="FFFFFF"/>
        <w:spacing w:after="0" w:line="240" w:lineRule="auto"/>
        <w:ind w:left="714"/>
        <w:jc w:val="both"/>
        <w:textAlignment w:val="baseline"/>
        <w:rPr>
          <w:rFonts w:ascii="Arial" w:hAnsi="Arial" w:eastAsia="Times New Roman" w:cs="Arial"/>
          <w:lang w:eastAsia="bs-Latn-BA"/>
        </w:rPr>
      </w:pPr>
    </w:p>
    <w:p>
      <w:pPr>
        <w:shd w:val="clear" w:color="auto" w:fill="FFFFFF"/>
        <w:spacing w:after="420" w:line="240" w:lineRule="auto"/>
        <w:contextualSpacing/>
        <w:jc w:val="both"/>
        <w:textAlignment w:val="baseline"/>
        <w:rPr>
          <w:rFonts w:ascii="Arial" w:hAnsi="Arial" w:eastAsia="Times New Roman" w:cs="Arial"/>
          <w:lang w:eastAsia="bs-Latn-BA"/>
        </w:rPr>
      </w:pPr>
      <w:r>
        <w:rPr>
          <w:rFonts w:ascii="Arial" w:hAnsi="Arial" w:eastAsia="Times New Roman" w:cs="Arial"/>
          <w:lang w:eastAsia="bs-Latn-BA"/>
        </w:rPr>
        <w:t xml:space="preserve">U slučaju pitanja i dodatnih informacija upite slati na mail adresu: </w:t>
      </w:r>
      <w:r>
        <w:fldChar w:fldCharType="begin"/>
      </w:r>
      <w:r>
        <w:instrText xml:space="preserve"> HYPERLINK "mailto:prirodakojuvolim@alma-ras.com" </w:instrText>
      </w:r>
      <w:r>
        <w:fldChar w:fldCharType="separate"/>
      </w:r>
      <w:r>
        <w:rPr>
          <w:rStyle w:val="4"/>
          <w:rFonts w:ascii="Arial" w:hAnsi="Arial" w:eastAsia="Times New Roman" w:cs="Arial"/>
          <w:lang w:eastAsia="bs-Latn-BA"/>
        </w:rPr>
        <w:t>prirodakojuvolim@alma-ras.com</w:t>
      </w:r>
      <w:r>
        <w:rPr>
          <w:rStyle w:val="4"/>
          <w:rFonts w:ascii="Arial" w:hAnsi="Arial" w:eastAsia="Times New Roman" w:cs="Arial"/>
          <w:lang w:eastAsia="bs-Latn-BA"/>
        </w:rPr>
        <w:fldChar w:fldCharType="end"/>
      </w:r>
      <w:r>
        <w:rPr>
          <w:rFonts w:ascii="Arial" w:hAnsi="Arial" w:eastAsia="Times New Roman" w:cs="Arial"/>
          <w:lang w:eastAsia="bs-Latn-BA"/>
        </w:rPr>
        <w:t xml:space="preserve">  ili pozvati na broj telefona 061 475 576.</w:t>
      </w:r>
    </w:p>
    <w:p>
      <w:pPr>
        <w:shd w:val="clear" w:color="auto" w:fill="FFFFFF"/>
        <w:spacing w:after="420" w:line="240" w:lineRule="auto"/>
        <w:contextualSpacing/>
        <w:jc w:val="both"/>
        <w:textAlignment w:val="baseline"/>
        <w:rPr>
          <w:rFonts w:ascii="Arial" w:hAnsi="Arial" w:eastAsia="Times New Roman" w:cs="Arial"/>
          <w:b/>
          <w:bCs/>
          <w:lang w:eastAsia="bs-Latn-BA"/>
        </w:rPr>
      </w:pPr>
      <w:r>
        <w:rPr>
          <w:rFonts w:ascii="Arial" w:hAnsi="Arial" w:eastAsia="Times New Roman" w:cs="Arial"/>
          <w:b/>
          <w:bCs/>
          <w:lang w:eastAsia="bs-Latn-BA"/>
        </w:rPr>
        <w:t xml:space="preserve">Kompanija Alma Ras d.o.o. zadržava pravo da proširi Pravilnik ukoliko se u vremenu dok je otvoren poziv dođe do zaključka na osnovu upita zainteresovanih aplikanata, da postoje stavke koje su dvosmislene. Sve izmjene Pravilnika bit će objavljene na zvaničnoj web stranici sa tačno navedenim izmjenama. </w:t>
      </w:r>
    </w:p>
    <w:p>
      <w:pPr>
        <w:spacing w:line="240" w:lineRule="auto"/>
        <w:contextualSpacing/>
        <w:rPr>
          <w:rFonts w:ascii="Arial" w:hAnsi="Arial" w:cs="Arial"/>
          <w:b/>
          <w:bCs/>
        </w:rPr>
      </w:pPr>
    </w:p>
    <w:p>
      <w:pPr>
        <w:spacing w:line="240" w:lineRule="auto"/>
        <w:contextualSpacing/>
        <w:jc w:val="both"/>
        <w:rPr>
          <w:rFonts w:ascii="Arial" w:hAnsi="Arial" w:cs="Arial"/>
          <w:b/>
          <w:bCs/>
        </w:rPr>
      </w:pPr>
      <w:r>
        <w:rPr>
          <w:rFonts w:ascii="Arial" w:hAnsi="Arial" w:cs="Arial"/>
          <w:b/>
          <w:bCs/>
        </w:rPr>
        <w:t xml:space="preserve">Ukoliko kompanija Alma Ras ocijeni da je za jedan projekat potrebno više sredstava, tada će umjesto raspoređivanja troškova na tri granta raspodijeliti na dva. </w:t>
      </w:r>
    </w:p>
    <w:p>
      <w:pPr>
        <w:spacing w:line="240" w:lineRule="auto"/>
        <w:contextualSpacing/>
        <w:rPr>
          <w:rFonts w:ascii="Arial" w:hAnsi="Arial" w:cs="Arial"/>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F227E"/>
    <w:multiLevelType w:val="multilevel"/>
    <w:tmpl w:val="06FF22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3B778B6"/>
    <w:multiLevelType w:val="multilevel"/>
    <w:tmpl w:val="13B778B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347931"/>
    <w:multiLevelType w:val="multilevel"/>
    <w:tmpl w:val="1A3479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5DE6980"/>
    <w:multiLevelType w:val="multilevel"/>
    <w:tmpl w:val="55DE6980"/>
    <w:lvl w:ilvl="0" w:tentative="0">
      <w:start w:val="1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E67FF5"/>
    <w:multiLevelType w:val="multilevel"/>
    <w:tmpl w:val="5AE67F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D9630E"/>
    <w:multiLevelType w:val="multilevel"/>
    <w:tmpl w:val="5ED9630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0FC7D6C"/>
    <w:multiLevelType w:val="multilevel"/>
    <w:tmpl w:val="60FC7D6C"/>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1F37F3C"/>
    <w:multiLevelType w:val="multilevel"/>
    <w:tmpl w:val="61F37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DDB4B38"/>
    <w:multiLevelType w:val="multilevel"/>
    <w:tmpl w:val="6DDB4B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8"/>
  </w:num>
  <w:num w:numId="3">
    <w:abstractNumId w:val="6"/>
  </w:num>
  <w:num w:numId="4">
    <w:abstractNumId w:val="0"/>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69"/>
    <w:rsid w:val="00025E62"/>
    <w:rsid w:val="00096F1E"/>
    <w:rsid w:val="000F0C93"/>
    <w:rsid w:val="00140DB0"/>
    <w:rsid w:val="00170123"/>
    <w:rsid w:val="00174A06"/>
    <w:rsid w:val="001E4B07"/>
    <w:rsid w:val="00233508"/>
    <w:rsid w:val="00255103"/>
    <w:rsid w:val="00260822"/>
    <w:rsid w:val="002A1454"/>
    <w:rsid w:val="002D3B5A"/>
    <w:rsid w:val="00340A42"/>
    <w:rsid w:val="004B72AF"/>
    <w:rsid w:val="005C2A38"/>
    <w:rsid w:val="00603A49"/>
    <w:rsid w:val="00621B01"/>
    <w:rsid w:val="00621D10"/>
    <w:rsid w:val="00622D17"/>
    <w:rsid w:val="00625E00"/>
    <w:rsid w:val="006811EF"/>
    <w:rsid w:val="00693069"/>
    <w:rsid w:val="00756B0B"/>
    <w:rsid w:val="007946E6"/>
    <w:rsid w:val="007C3EEE"/>
    <w:rsid w:val="007F4038"/>
    <w:rsid w:val="00803B4A"/>
    <w:rsid w:val="00885BDB"/>
    <w:rsid w:val="008C7AF2"/>
    <w:rsid w:val="008D6D2F"/>
    <w:rsid w:val="009507B7"/>
    <w:rsid w:val="009517EF"/>
    <w:rsid w:val="00A221E2"/>
    <w:rsid w:val="00A47663"/>
    <w:rsid w:val="00A56987"/>
    <w:rsid w:val="00B34625"/>
    <w:rsid w:val="00B922CB"/>
    <w:rsid w:val="00C22B11"/>
    <w:rsid w:val="00C37580"/>
    <w:rsid w:val="00C4168C"/>
    <w:rsid w:val="00CB79E1"/>
    <w:rsid w:val="00D10B68"/>
    <w:rsid w:val="00E9184E"/>
    <w:rsid w:val="00ED2BE1"/>
    <w:rsid w:val="00EF5142"/>
    <w:rsid w:val="00F14320"/>
    <w:rsid w:val="00F50C46"/>
    <w:rsid w:val="00F53839"/>
    <w:rsid w:val="00F736DA"/>
    <w:rsid w:val="00F90230"/>
    <w:rsid w:val="00FA1956"/>
    <w:rsid w:val="16406810"/>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bs-Latn-B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bs-Latn-BA"/>
    </w:rPr>
  </w:style>
  <w:style w:type="character" w:styleId="6">
    <w:name w:val="Strong"/>
    <w:basedOn w:val="2"/>
    <w:qFormat/>
    <w:uiPriority w:val="22"/>
    <w:rPr>
      <w:b/>
      <w:bCs/>
    </w:rPr>
  </w:style>
  <w:style w:type="paragraph" w:customStyle="1" w:styleId="7">
    <w:name w:val="has-text-align-center"/>
    <w:basedOn w:val="1"/>
    <w:uiPriority w:val="0"/>
    <w:pPr>
      <w:spacing w:before="100" w:beforeAutospacing="1" w:after="100" w:afterAutospacing="1" w:line="240" w:lineRule="auto"/>
    </w:pPr>
    <w:rPr>
      <w:rFonts w:ascii="Times New Roman" w:hAnsi="Times New Roman" w:eastAsia="Times New Roman" w:cs="Times New Roman"/>
      <w:sz w:val="24"/>
      <w:szCs w:val="24"/>
      <w:lang w:eastAsia="bs-Latn-BA"/>
    </w:rPr>
  </w:style>
  <w:style w:type="character" w:customStyle="1" w:styleId="8">
    <w:name w:val="has-inline-color"/>
    <w:basedOn w:val="2"/>
    <w:qFormat/>
    <w:uiPriority w:val="0"/>
  </w:style>
  <w:style w:type="character" w:customStyle="1" w:styleId="9">
    <w:name w:val="Unresolved Mention1"/>
    <w:basedOn w:val="2"/>
    <w:semiHidden/>
    <w:unhideWhenUsed/>
    <w:uiPriority w:val="99"/>
    <w:rPr>
      <w:color w:val="605E5C"/>
      <w:shd w:val="clear" w:color="auto" w:fill="E1DFDD"/>
    </w:rPr>
  </w:style>
  <w:style w:type="paragraph" w:styleId="10">
    <w:name w:val="List Paragraph"/>
    <w:basedOn w:val="1"/>
    <w:qFormat/>
    <w:uiPriority w:val="34"/>
    <w:pPr>
      <w:ind w:left="720"/>
      <w:contextualSpacing/>
    </w:pPr>
  </w:style>
  <w:style w:type="character" w:customStyle="1" w:styleId="11">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D9B5-75BC-42FA-9634-2D7011ECBB56}">
  <ds:schemaRefs/>
</ds:datastoreItem>
</file>

<file path=docProps/app.xml><?xml version="1.0" encoding="utf-8"?>
<Properties xmlns="http://schemas.openxmlformats.org/officeDocument/2006/extended-properties" xmlns:vt="http://schemas.openxmlformats.org/officeDocument/2006/docPropsVTypes">
  <Template>Normal</Template>
  <Pages>3</Pages>
  <Words>656</Words>
  <Characters>3744</Characters>
  <Lines>31</Lines>
  <Paragraphs>8</Paragraphs>
  <TotalTime>6</TotalTime>
  <ScaleCrop>false</ScaleCrop>
  <LinksUpToDate>false</LinksUpToDate>
  <CharactersWithSpaces>4392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2024-02-25T21:25:00Z</dcterms:created>
  <dc:creator>Amina Čeliković</dc:creator>
  <cp:lastModifiedBy>Ismail</cp:lastModifiedBy>
  <cp:lastPrinted>2021-02-23T14:25:00Z</cp:lastPrinted>
  <dcterms:modified xsi:type="dcterms:W3CDTF">2024-02-27T13:57:20Z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2870F3C34DA7432495B4682400D0F865_12</vt:lpwstr>
  </property>
</Properties>
</file>